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0AF" w:rsidRPr="007430AF" w:rsidRDefault="007430AF" w:rsidP="007430AF">
      <w:pPr>
        <w:jc w:val="both"/>
        <w:rPr>
          <w:lang w:val="en-US"/>
        </w:rPr>
      </w:pPr>
      <w:r w:rsidRPr="007430AF">
        <w:rPr>
          <w:lang w:val="en-US"/>
        </w:rPr>
        <w:t xml:space="preserve">This program does a change between the </w:t>
      </w:r>
      <w:r>
        <w:rPr>
          <w:lang w:val="en-US"/>
        </w:rPr>
        <w:t>contents of the</w:t>
      </w:r>
      <w:r w:rsidRPr="007430AF">
        <w:rPr>
          <w:lang w:val="en-US"/>
        </w:rPr>
        <w:t xml:space="preserve"> two </w:t>
      </w:r>
      <w:r>
        <w:rPr>
          <w:lang w:val="en-US"/>
        </w:rPr>
        <w:t>textboxes every time the button is pressed.</w:t>
      </w:r>
    </w:p>
    <w:p w:rsidR="007430AF" w:rsidRPr="007430AF" w:rsidRDefault="007430AF" w:rsidP="007430AF">
      <w:pPr>
        <w:rPr>
          <w:lang w:val="en-US"/>
        </w:rPr>
      </w:pPr>
    </w:p>
    <w:p w:rsidR="00A6444F" w:rsidRDefault="007430AF" w:rsidP="007430AF">
      <w:pPr>
        <w:jc w:val="center"/>
      </w:pPr>
      <w:r>
        <w:rPr>
          <w:noProof/>
          <w:lang w:eastAsia="da-DK"/>
        </w:rPr>
        <w:drawing>
          <wp:inline distT="0" distB="0" distL="0" distR="0">
            <wp:extent cx="3114040" cy="3122930"/>
            <wp:effectExtent l="1905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040" cy="3122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0AF" w:rsidRPr="007430AF" w:rsidRDefault="007430AF" w:rsidP="007430A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7430AF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using</w:t>
      </w:r>
      <w:r w:rsidRPr="007430AF">
        <w:rPr>
          <w:rFonts w:ascii="Courier New" w:hAnsi="Courier New" w:cs="Courier New"/>
          <w:noProof/>
          <w:sz w:val="16"/>
          <w:szCs w:val="16"/>
          <w:lang w:val="en-US"/>
        </w:rPr>
        <w:t xml:space="preserve"> System;</w:t>
      </w:r>
    </w:p>
    <w:p w:rsidR="007430AF" w:rsidRPr="007430AF" w:rsidRDefault="007430AF" w:rsidP="007430A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7430AF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using</w:t>
      </w:r>
      <w:r w:rsidRPr="007430AF">
        <w:rPr>
          <w:rFonts w:ascii="Courier New" w:hAnsi="Courier New" w:cs="Courier New"/>
          <w:noProof/>
          <w:sz w:val="16"/>
          <w:szCs w:val="16"/>
          <w:lang w:val="en-US"/>
        </w:rPr>
        <w:t xml:space="preserve"> System.Collections.Generic;</w:t>
      </w:r>
    </w:p>
    <w:p w:rsidR="007430AF" w:rsidRPr="007430AF" w:rsidRDefault="007430AF" w:rsidP="007430A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7430AF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using</w:t>
      </w:r>
      <w:r w:rsidRPr="007430AF">
        <w:rPr>
          <w:rFonts w:ascii="Courier New" w:hAnsi="Courier New" w:cs="Courier New"/>
          <w:noProof/>
          <w:sz w:val="16"/>
          <w:szCs w:val="16"/>
          <w:lang w:val="en-US"/>
        </w:rPr>
        <w:t xml:space="preserve"> System.ComponentModel;</w:t>
      </w:r>
    </w:p>
    <w:p w:rsidR="007430AF" w:rsidRPr="007430AF" w:rsidRDefault="007430AF" w:rsidP="007430A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7430AF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using</w:t>
      </w:r>
      <w:r w:rsidRPr="007430AF">
        <w:rPr>
          <w:rFonts w:ascii="Courier New" w:hAnsi="Courier New" w:cs="Courier New"/>
          <w:noProof/>
          <w:sz w:val="16"/>
          <w:szCs w:val="16"/>
          <w:lang w:val="en-US"/>
        </w:rPr>
        <w:t xml:space="preserve"> System.Data;</w:t>
      </w:r>
    </w:p>
    <w:p w:rsidR="007430AF" w:rsidRPr="007430AF" w:rsidRDefault="007430AF" w:rsidP="007430A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7430AF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using</w:t>
      </w:r>
      <w:r w:rsidRPr="007430AF">
        <w:rPr>
          <w:rFonts w:ascii="Courier New" w:hAnsi="Courier New" w:cs="Courier New"/>
          <w:noProof/>
          <w:sz w:val="16"/>
          <w:szCs w:val="16"/>
          <w:lang w:val="en-US"/>
        </w:rPr>
        <w:t xml:space="preserve"> System.Drawing;</w:t>
      </w:r>
    </w:p>
    <w:p w:rsidR="007430AF" w:rsidRPr="007430AF" w:rsidRDefault="007430AF" w:rsidP="007430A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7430AF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using</w:t>
      </w:r>
      <w:r w:rsidRPr="007430AF">
        <w:rPr>
          <w:rFonts w:ascii="Courier New" w:hAnsi="Courier New" w:cs="Courier New"/>
          <w:noProof/>
          <w:sz w:val="16"/>
          <w:szCs w:val="16"/>
          <w:lang w:val="en-US"/>
        </w:rPr>
        <w:t xml:space="preserve"> System.Text;</w:t>
      </w:r>
    </w:p>
    <w:p w:rsidR="007430AF" w:rsidRPr="007430AF" w:rsidRDefault="007430AF" w:rsidP="007430A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7430AF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using</w:t>
      </w:r>
      <w:r w:rsidRPr="007430AF">
        <w:rPr>
          <w:rFonts w:ascii="Courier New" w:hAnsi="Courier New" w:cs="Courier New"/>
          <w:noProof/>
          <w:sz w:val="16"/>
          <w:szCs w:val="16"/>
          <w:lang w:val="en-US"/>
        </w:rPr>
        <w:t xml:space="preserve"> System.Windows.Forms;</w:t>
      </w:r>
    </w:p>
    <w:p w:rsidR="007430AF" w:rsidRPr="007430AF" w:rsidRDefault="007430AF" w:rsidP="007430A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</w:p>
    <w:p w:rsidR="007430AF" w:rsidRPr="007430AF" w:rsidRDefault="007430AF" w:rsidP="007430A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7430AF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namespace</w:t>
      </w:r>
      <w:r w:rsidRPr="007430AF">
        <w:rPr>
          <w:rFonts w:ascii="Courier New" w:hAnsi="Courier New" w:cs="Courier New"/>
          <w:noProof/>
          <w:sz w:val="16"/>
          <w:szCs w:val="16"/>
          <w:lang w:val="en-US"/>
        </w:rPr>
        <w:t xml:space="preserve"> fall2015win01</w:t>
      </w:r>
    </w:p>
    <w:p w:rsidR="007430AF" w:rsidRPr="007430AF" w:rsidRDefault="007430AF" w:rsidP="007430A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7430AF">
        <w:rPr>
          <w:rFonts w:ascii="Courier New" w:hAnsi="Courier New" w:cs="Courier New"/>
          <w:noProof/>
          <w:sz w:val="16"/>
          <w:szCs w:val="16"/>
          <w:lang w:val="en-US"/>
        </w:rPr>
        <w:t>{</w:t>
      </w:r>
    </w:p>
    <w:p w:rsidR="007430AF" w:rsidRPr="007430AF" w:rsidRDefault="007430AF" w:rsidP="007430A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2B91AF"/>
          <w:sz w:val="16"/>
          <w:szCs w:val="16"/>
          <w:lang w:val="en-US"/>
        </w:rPr>
      </w:pPr>
      <w:r w:rsidRPr="007430AF">
        <w:rPr>
          <w:rFonts w:ascii="Courier New" w:hAnsi="Courier New" w:cs="Courier New"/>
          <w:noProof/>
          <w:sz w:val="16"/>
          <w:szCs w:val="16"/>
          <w:lang w:val="en-US"/>
        </w:rPr>
        <w:t xml:space="preserve">    </w:t>
      </w:r>
      <w:r w:rsidRPr="007430AF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public</w:t>
      </w:r>
      <w:r w:rsidRPr="007430AF">
        <w:rPr>
          <w:rFonts w:ascii="Courier New" w:hAnsi="Courier New" w:cs="Courier New"/>
          <w:noProof/>
          <w:sz w:val="16"/>
          <w:szCs w:val="16"/>
          <w:lang w:val="en-US"/>
        </w:rPr>
        <w:t xml:space="preserve"> </w:t>
      </w:r>
      <w:r w:rsidRPr="007430AF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partial</w:t>
      </w:r>
      <w:r w:rsidRPr="007430AF">
        <w:rPr>
          <w:rFonts w:ascii="Courier New" w:hAnsi="Courier New" w:cs="Courier New"/>
          <w:noProof/>
          <w:sz w:val="16"/>
          <w:szCs w:val="16"/>
          <w:lang w:val="en-US"/>
        </w:rPr>
        <w:t xml:space="preserve"> </w:t>
      </w:r>
      <w:r w:rsidRPr="007430AF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class</w:t>
      </w:r>
      <w:r w:rsidRPr="007430AF">
        <w:rPr>
          <w:rFonts w:ascii="Courier New" w:hAnsi="Courier New" w:cs="Courier New"/>
          <w:noProof/>
          <w:sz w:val="16"/>
          <w:szCs w:val="16"/>
          <w:lang w:val="en-US"/>
        </w:rPr>
        <w:t xml:space="preserve"> </w:t>
      </w:r>
      <w:r w:rsidRPr="007430AF">
        <w:rPr>
          <w:rFonts w:ascii="Courier New" w:hAnsi="Courier New" w:cs="Courier New"/>
          <w:noProof/>
          <w:color w:val="2B91AF"/>
          <w:sz w:val="16"/>
          <w:szCs w:val="16"/>
          <w:lang w:val="en-US"/>
        </w:rPr>
        <w:t>Form1</w:t>
      </w:r>
      <w:r w:rsidRPr="007430AF">
        <w:rPr>
          <w:rFonts w:ascii="Courier New" w:hAnsi="Courier New" w:cs="Courier New"/>
          <w:noProof/>
          <w:sz w:val="16"/>
          <w:szCs w:val="16"/>
          <w:lang w:val="en-US"/>
        </w:rPr>
        <w:t xml:space="preserve"> : </w:t>
      </w:r>
      <w:r w:rsidRPr="007430AF">
        <w:rPr>
          <w:rFonts w:ascii="Courier New" w:hAnsi="Courier New" w:cs="Courier New"/>
          <w:noProof/>
          <w:color w:val="2B91AF"/>
          <w:sz w:val="16"/>
          <w:szCs w:val="16"/>
          <w:lang w:val="en-US"/>
        </w:rPr>
        <w:t>Form</w:t>
      </w:r>
    </w:p>
    <w:p w:rsidR="007430AF" w:rsidRPr="007430AF" w:rsidRDefault="007430AF" w:rsidP="007430A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7430AF">
        <w:rPr>
          <w:rFonts w:ascii="Courier New" w:hAnsi="Courier New" w:cs="Courier New"/>
          <w:noProof/>
          <w:sz w:val="16"/>
          <w:szCs w:val="16"/>
          <w:lang w:val="en-US"/>
        </w:rPr>
        <w:t xml:space="preserve">    {</w:t>
      </w:r>
    </w:p>
    <w:p w:rsidR="007430AF" w:rsidRPr="007430AF" w:rsidRDefault="007430AF" w:rsidP="007430A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7430AF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</w:t>
      </w:r>
      <w:r w:rsidRPr="007430AF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public</w:t>
      </w:r>
      <w:r w:rsidRPr="007430AF">
        <w:rPr>
          <w:rFonts w:ascii="Courier New" w:hAnsi="Courier New" w:cs="Courier New"/>
          <w:noProof/>
          <w:sz w:val="16"/>
          <w:szCs w:val="16"/>
          <w:lang w:val="en-US"/>
        </w:rPr>
        <w:t xml:space="preserve"> Form1()</w:t>
      </w:r>
    </w:p>
    <w:p w:rsidR="007430AF" w:rsidRPr="007430AF" w:rsidRDefault="007430AF" w:rsidP="007430A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7430AF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{</w:t>
      </w:r>
    </w:p>
    <w:p w:rsidR="007430AF" w:rsidRPr="007430AF" w:rsidRDefault="007430AF" w:rsidP="007430A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7430AF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InitializeComponent();</w:t>
      </w:r>
    </w:p>
    <w:p w:rsidR="007430AF" w:rsidRPr="007430AF" w:rsidRDefault="007430AF" w:rsidP="007430A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7430AF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textBox1.Text = </w:t>
      </w:r>
      <w:r w:rsidRPr="007430AF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"text1"</w:t>
      </w:r>
      <w:r w:rsidRPr="007430AF">
        <w:rPr>
          <w:rFonts w:ascii="Courier New" w:hAnsi="Courier New" w:cs="Courier New"/>
          <w:noProof/>
          <w:sz w:val="16"/>
          <w:szCs w:val="16"/>
          <w:lang w:val="en-US"/>
        </w:rPr>
        <w:t>;</w:t>
      </w:r>
    </w:p>
    <w:p w:rsidR="007430AF" w:rsidRPr="007430AF" w:rsidRDefault="007430AF" w:rsidP="007430A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7430AF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textBox2.Text = </w:t>
      </w:r>
      <w:r w:rsidRPr="007430AF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"text2"</w:t>
      </w:r>
      <w:r w:rsidRPr="007430AF">
        <w:rPr>
          <w:rFonts w:ascii="Courier New" w:hAnsi="Courier New" w:cs="Courier New"/>
          <w:noProof/>
          <w:sz w:val="16"/>
          <w:szCs w:val="16"/>
          <w:lang w:val="en-US"/>
        </w:rPr>
        <w:t>;</w:t>
      </w:r>
    </w:p>
    <w:p w:rsidR="007430AF" w:rsidRPr="007430AF" w:rsidRDefault="007430AF" w:rsidP="007430A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7430AF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}</w:t>
      </w:r>
    </w:p>
    <w:p w:rsidR="007430AF" w:rsidRPr="007430AF" w:rsidRDefault="007430AF" w:rsidP="007430A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</w:p>
    <w:p w:rsidR="007430AF" w:rsidRPr="007430AF" w:rsidRDefault="007430AF" w:rsidP="007430A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7430AF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</w:t>
      </w:r>
      <w:r w:rsidRPr="007430AF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private</w:t>
      </w:r>
      <w:r w:rsidRPr="007430AF">
        <w:rPr>
          <w:rFonts w:ascii="Courier New" w:hAnsi="Courier New" w:cs="Courier New"/>
          <w:noProof/>
          <w:sz w:val="16"/>
          <w:szCs w:val="16"/>
          <w:lang w:val="en-US"/>
        </w:rPr>
        <w:t xml:space="preserve"> </w:t>
      </w:r>
      <w:r w:rsidRPr="007430AF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void</w:t>
      </w:r>
      <w:r w:rsidRPr="007430AF">
        <w:rPr>
          <w:rFonts w:ascii="Courier New" w:hAnsi="Courier New" w:cs="Courier New"/>
          <w:noProof/>
          <w:sz w:val="16"/>
          <w:szCs w:val="16"/>
          <w:lang w:val="en-US"/>
        </w:rPr>
        <w:t xml:space="preserve"> button1_Click(</w:t>
      </w:r>
      <w:r w:rsidRPr="007430AF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object</w:t>
      </w:r>
      <w:r w:rsidRPr="007430AF">
        <w:rPr>
          <w:rFonts w:ascii="Courier New" w:hAnsi="Courier New" w:cs="Courier New"/>
          <w:noProof/>
          <w:sz w:val="16"/>
          <w:szCs w:val="16"/>
          <w:lang w:val="en-US"/>
        </w:rPr>
        <w:t xml:space="preserve"> sender, </w:t>
      </w:r>
      <w:r w:rsidRPr="007430AF">
        <w:rPr>
          <w:rFonts w:ascii="Courier New" w:hAnsi="Courier New" w:cs="Courier New"/>
          <w:noProof/>
          <w:color w:val="2B91AF"/>
          <w:sz w:val="16"/>
          <w:szCs w:val="16"/>
          <w:lang w:val="en-US"/>
        </w:rPr>
        <w:t>EventArgs</w:t>
      </w:r>
      <w:r w:rsidRPr="007430AF">
        <w:rPr>
          <w:rFonts w:ascii="Courier New" w:hAnsi="Courier New" w:cs="Courier New"/>
          <w:noProof/>
          <w:sz w:val="16"/>
          <w:szCs w:val="16"/>
          <w:lang w:val="en-US"/>
        </w:rPr>
        <w:t xml:space="preserve"> e)</w:t>
      </w:r>
    </w:p>
    <w:p w:rsidR="007430AF" w:rsidRPr="007430AF" w:rsidRDefault="007430AF" w:rsidP="007430A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7430AF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{</w:t>
      </w:r>
    </w:p>
    <w:p w:rsidR="007430AF" w:rsidRPr="007430AF" w:rsidRDefault="007430AF" w:rsidP="007430A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7430AF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</w:t>
      </w:r>
      <w:r w:rsidRPr="007430AF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string</w:t>
      </w:r>
      <w:r w:rsidRPr="007430AF">
        <w:rPr>
          <w:rFonts w:ascii="Courier New" w:hAnsi="Courier New" w:cs="Courier New"/>
          <w:noProof/>
          <w:sz w:val="16"/>
          <w:szCs w:val="16"/>
          <w:lang w:val="en-US"/>
        </w:rPr>
        <w:t xml:space="preserve"> str;</w:t>
      </w:r>
    </w:p>
    <w:p w:rsidR="007430AF" w:rsidRPr="007430AF" w:rsidRDefault="007430AF" w:rsidP="007430A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7430AF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str=textBox1.Text;</w:t>
      </w:r>
    </w:p>
    <w:p w:rsidR="007430AF" w:rsidRPr="007430AF" w:rsidRDefault="007430AF" w:rsidP="007430A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7430AF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textBox1.Text=textBox2.Text;</w:t>
      </w:r>
    </w:p>
    <w:p w:rsidR="007430AF" w:rsidRPr="007430AF" w:rsidRDefault="007430AF" w:rsidP="007430A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7430AF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textBox2.Text=str;</w:t>
      </w:r>
    </w:p>
    <w:p w:rsidR="007430AF" w:rsidRPr="007430AF" w:rsidRDefault="007430AF" w:rsidP="007430A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7430AF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</w:t>
      </w:r>
      <w:r w:rsidRPr="007430AF">
        <w:rPr>
          <w:rFonts w:ascii="Courier New" w:hAnsi="Courier New" w:cs="Courier New"/>
          <w:noProof/>
          <w:sz w:val="16"/>
          <w:szCs w:val="16"/>
        </w:rPr>
        <w:t>}</w:t>
      </w:r>
    </w:p>
    <w:p w:rsidR="007430AF" w:rsidRPr="007430AF" w:rsidRDefault="007430AF" w:rsidP="007430A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7430AF">
        <w:rPr>
          <w:rFonts w:ascii="Courier New" w:hAnsi="Courier New" w:cs="Courier New"/>
          <w:noProof/>
          <w:sz w:val="16"/>
          <w:szCs w:val="16"/>
        </w:rPr>
        <w:t xml:space="preserve">    }</w:t>
      </w:r>
    </w:p>
    <w:p w:rsidR="007430AF" w:rsidRPr="007430AF" w:rsidRDefault="007430AF" w:rsidP="007430AF">
      <w:pPr>
        <w:rPr>
          <w:sz w:val="16"/>
          <w:szCs w:val="16"/>
        </w:rPr>
      </w:pPr>
      <w:r w:rsidRPr="007430AF">
        <w:rPr>
          <w:rFonts w:ascii="Courier New" w:hAnsi="Courier New" w:cs="Courier New"/>
          <w:noProof/>
          <w:sz w:val="16"/>
          <w:szCs w:val="16"/>
        </w:rPr>
        <w:t>}</w:t>
      </w:r>
    </w:p>
    <w:p w:rsidR="007430AF" w:rsidRDefault="007430AF"/>
    <w:p w:rsidR="007430AF" w:rsidRDefault="007430AF"/>
    <w:p w:rsidR="007430AF" w:rsidRDefault="007430AF"/>
    <w:sectPr w:rsidR="007430AF" w:rsidSect="00A6444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compat/>
  <w:rsids>
    <w:rsidRoot w:val="007430AF"/>
    <w:rsid w:val="007430AF"/>
    <w:rsid w:val="00A64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44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43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430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100</Words>
  <Characters>616</Characters>
  <Application>Microsoft Office Word</Application>
  <DocSecurity>0</DocSecurity>
  <Lines>5</Lines>
  <Paragraphs>1</Paragraphs>
  <ScaleCrop>false</ScaleCrop>
  <Company>Hewlett-Packard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Ellenor</dc:creator>
  <cp:keywords/>
  <dc:description/>
  <cp:lastModifiedBy>Ellenor</cp:lastModifiedBy>
  <cp:revision>2</cp:revision>
  <dcterms:created xsi:type="dcterms:W3CDTF">2015-09-10T14:04:00Z</dcterms:created>
  <dcterms:modified xsi:type="dcterms:W3CDTF">2015-09-10T14:12:00Z</dcterms:modified>
</cp:coreProperties>
</file>